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85A4C" w14:textId="5F47F5C5" w:rsidR="00BB64E7" w:rsidRDefault="008C1F08">
      <w:r>
        <w:rPr>
          <w:noProof/>
        </w:rPr>
        <w:drawing>
          <wp:inline distT="0" distB="0" distL="0" distR="0" wp14:anchorId="7507005D" wp14:editId="73CA2A0F">
            <wp:extent cx="999517" cy="1037590"/>
            <wp:effectExtent l="0" t="0" r="0" b="0"/>
            <wp:docPr id="1" name="Picture 1" descr="A close-up of a football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football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738" cy="1050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</w:rPr>
        <w:drawing>
          <wp:inline distT="0" distB="0" distL="0" distR="0" wp14:anchorId="1D9FD41E" wp14:editId="505BEA5E">
            <wp:extent cx="4219575" cy="845466"/>
            <wp:effectExtent l="0" t="0" r="0" b="0"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138" cy="852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AC65CC" w14:textId="1BA647BB" w:rsidR="00B74724" w:rsidRDefault="00B74724"/>
    <w:p w14:paraId="551A9066" w14:textId="16D66776" w:rsidR="00B74724" w:rsidRPr="00B74724" w:rsidRDefault="00B74724" w:rsidP="00B74724">
      <w:pPr>
        <w:spacing w:line="240" w:lineRule="auto"/>
        <w:jc w:val="center"/>
        <w:rPr>
          <w:b/>
          <w:bCs/>
        </w:rPr>
      </w:pPr>
      <w:r w:rsidRPr="00B74724">
        <w:rPr>
          <w:b/>
          <w:bCs/>
        </w:rPr>
        <w:t>Southern California Swimming</w:t>
      </w:r>
    </w:p>
    <w:p w14:paraId="2FBECEA9" w14:textId="5B69F023" w:rsidR="00B74724" w:rsidRPr="00B74724" w:rsidRDefault="00B74724" w:rsidP="00B74724">
      <w:pPr>
        <w:spacing w:line="240" w:lineRule="auto"/>
        <w:jc w:val="center"/>
        <w:rPr>
          <w:b/>
          <w:bCs/>
        </w:rPr>
      </w:pPr>
      <w:r w:rsidRPr="00B74724">
        <w:rPr>
          <w:b/>
          <w:bCs/>
        </w:rPr>
        <w:t>Operational Risk Report</w:t>
      </w:r>
    </w:p>
    <w:p w14:paraId="0A2E5B97" w14:textId="305B8115" w:rsidR="00B74724" w:rsidRDefault="00B74724" w:rsidP="00B74724">
      <w:pPr>
        <w:spacing w:line="240" w:lineRule="auto"/>
        <w:jc w:val="center"/>
        <w:rPr>
          <w:b/>
          <w:bCs/>
        </w:rPr>
      </w:pPr>
      <w:r w:rsidRPr="00B74724">
        <w:rPr>
          <w:b/>
          <w:bCs/>
        </w:rPr>
        <w:t>February 10, 2022</w:t>
      </w:r>
    </w:p>
    <w:p w14:paraId="6DB17615" w14:textId="77777777" w:rsidR="00B74724" w:rsidRDefault="00B74724" w:rsidP="00B74724">
      <w:pPr>
        <w:spacing w:line="240" w:lineRule="auto"/>
      </w:pPr>
      <w:r w:rsidRPr="00B74724">
        <w:t xml:space="preserve">As of February 10, 2022, </w:t>
      </w:r>
    </w:p>
    <w:p w14:paraId="1AD9FD7A" w14:textId="77777777" w:rsidR="00B74724" w:rsidRPr="00F56ABA" w:rsidRDefault="00B74724" w:rsidP="00B74724">
      <w:pPr>
        <w:pStyle w:val="ListParagraph"/>
        <w:numPr>
          <w:ilvl w:val="0"/>
          <w:numId w:val="1"/>
        </w:numPr>
        <w:spacing w:line="240" w:lineRule="auto"/>
        <w:rPr>
          <w:sz w:val="36"/>
          <w:szCs w:val="36"/>
        </w:rPr>
      </w:pPr>
      <w:r w:rsidRPr="00F56ABA">
        <w:rPr>
          <w:sz w:val="36"/>
          <w:szCs w:val="36"/>
        </w:rPr>
        <w:t>140 teams registered</w:t>
      </w:r>
    </w:p>
    <w:p w14:paraId="6716967A" w14:textId="77777777" w:rsidR="00B74724" w:rsidRPr="00F56ABA" w:rsidRDefault="00B74724" w:rsidP="00B74724">
      <w:pPr>
        <w:pStyle w:val="ListParagraph"/>
        <w:numPr>
          <w:ilvl w:val="0"/>
          <w:numId w:val="1"/>
        </w:numPr>
        <w:spacing w:line="240" w:lineRule="auto"/>
        <w:rPr>
          <w:sz w:val="36"/>
          <w:szCs w:val="36"/>
        </w:rPr>
      </w:pPr>
      <w:r w:rsidRPr="00F56ABA">
        <w:rPr>
          <w:sz w:val="36"/>
          <w:szCs w:val="36"/>
        </w:rPr>
        <w:t>911 coaches and officials registered</w:t>
      </w:r>
    </w:p>
    <w:p w14:paraId="1B8CB6A2" w14:textId="77777777" w:rsidR="00C628A7" w:rsidRPr="00F56ABA" w:rsidRDefault="00B74724" w:rsidP="00B74724">
      <w:pPr>
        <w:pStyle w:val="ListParagraph"/>
        <w:numPr>
          <w:ilvl w:val="1"/>
          <w:numId w:val="1"/>
        </w:numPr>
        <w:spacing w:line="240" w:lineRule="auto"/>
        <w:rPr>
          <w:b/>
          <w:bCs/>
          <w:color w:val="FF0000"/>
          <w:sz w:val="44"/>
          <w:szCs w:val="44"/>
        </w:rPr>
      </w:pPr>
      <w:r w:rsidRPr="00F56ABA">
        <w:rPr>
          <w:b/>
          <w:bCs/>
          <w:color w:val="FF0000"/>
          <w:sz w:val="44"/>
          <w:szCs w:val="44"/>
        </w:rPr>
        <w:t xml:space="preserve">284 </w:t>
      </w:r>
      <w:r w:rsidR="00C628A7" w:rsidRPr="00F56ABA">
        <w:rPr>
          <w:b/>
          <w:bCs/>
          <w:color w:val="FF0000"/>
          <w:sz w:val="44"/>
          <w:szCs w:val="44"/>
        </w:rPr>
        <w:t>(almost 32%) have some part of their registration missing</w:t>
      </w:r>
    </w:p>
    <w:p w14:paraId="4173CE02" w14:textId="67011D1E" w:rsidR="00B74724" w:rsidRDefault="00C628A7" w:rsidP="00C628A7">
      <w:pPr>
        <w:pStyle w:val="ListParagraph"/>
        <w:numPr>
          <w:ilvl w:val="2"/>
          <w:numId w:val="1"/>
        </w:numPr>
        <w:spacing w:line="240" w:lineRule="auto"/>
      </w:pPr>
      <w:r>
        <w:t xml:space="preserve">Safety, </w:t>
      </w:r>
      <w:proofErr w:type="gramStart"/>
      <w:r>
        <w:t>CPR</w:t>
      </w:r>
      <w:r w:rsidR="00B74724">
        <w:t xml:space="preserve"> </w:t>
      </w:r>
      <w:r>
        <w:t>,</w:t>
      </w:r>
      <w:proofErr w:type="gramEnd"/>
      <w:r>
        <w:t xml:space="preserve"> BGC, APT are the most outstanding</w:t>
      </w:r>
    </w:p>
    <w:p w14:paraId="30C6F1D9" w14:textId="74C3833B" w:rsidR="00DD6776" w:rsidRDefault="00DD6776" w:rsidP="00E854C5">
      <w:pPr>
        <w:spacing w:line="240" w:lineRule="auto"/>
        <w:jc w:val="center"/>
        <w:rPr>
          <w:b/>
          <w:bCs/>
          <w:sz w:val="32"/>
          <w:szCs w:val="32"/>
        </w:rPr>
      </w:pPr>
      <w:r w:rsidRPr="00F56ABA">
        <w:rPr>
          <w:b/>
          <w:bCs/>
          <w:sz w:val="32"/>
          <w:szCs w:val="32"/>
        </w:rPr>
        <w:t>Let’s be Members in good standing and protect your team!</w:t>
      </w:r>
    </w:p>
    <w:p w14:paraId="7D288A0A" w14:textId="3320EFCC" w:rsidR="00F56ABA" w:rsidRPr="00E854C5" w:rsidRDefault="00A16A0D" w:rsidP="00A353E1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Reminder: </w:t>
      </w:r>
      <w:r w:rsidR="00F56ABA" w:rsidRPr="00E854C5">
        <w:rPr>
          <w:sz w:val="24"/>
          <w:szCs w:val="24"/>
        </w:rPr>
        <w:t>This is the letter that went to all members of USA swimming.</w:t>
      </w:r>
    </w:p>
    <w:p w14:paraId="627362AF" w14:textId="77777777" w:rsidR="00DD6776" w:rsidRDefault="00DD6776" w:rsidP="00DD6776">
      <w:pPr>
        <w:pStyle w:val="NormalWeb"/>
        <w:shd w:val="clear" w:color="auto" w:fill="FFFFFF"/>
        <w:rPr>
          <w:rFonts w:ascii="Source Sans Pro" w:hAnsi="Source Sans Pro"/>
          <w:color w:val="95A5A6"/>
          <w:sz w:val="20"/>
          <w:szCs w:val="20"/>
        </w:rPr>
      </w:pPr>
      <w:r>
        <w:rPr>
          <w:rFonts w:ascii="Source Sans Pro" w:hAnsi="Source Sans Pro"/>
          <w:color w:val="000000"/>
          <w:sz w:val="20"/>
          <w:szCs w:val="20"/>
        </w:rPr>
        <w:t xml:space="preserve">Starting January 1, 2022, </w:t>
      </w:r>
      <w:r w:rsidRPr="00F56ABA">
        <w:rPr>
          <w:rFonts w:ascii="Source Sans Pro" w:hAnsi="Source Sans Pro"/>
          <w:color w:val="000000"/>
          <w:sz w:val="28"/>
          <w:szCs w:val="28"/>
        </w:rPr>
        <w:t>the following individuals </w:t>
      </w:r>
      <w:r w:rsidRPr="00F56ABA">
        <w:rPr>
          <w:rStyle w:val="Strong"/>
          <w:rFonts w:ascii="Source Sans Pro" w:hAnsi="Source Sans Pro"/>
          <w:i/>
          <w:iCs/>
          <w:color w:val="000000"/>
          <w:sz w:val="28"/>
          <w:szCs w:val="28"/>
        </w:rPr>
        <w:t>must</w:t>
      </w:r>
      <w:r w:rsidRPr="00F56ABA">
        <w:rPr>
          <w:rFonts w:ascii="Source Sans Pro" w:hAnsi="Source Sans Pro"/>
          <w:color w:val="000000"/>
          <w:sz w:val="28"/>
          <w:szCs w:val="28"/>
        </w:rPr>
        <w:t> be non-athlete members of USA Swimming</w:t>
      </w:r>
      <w:r w:rsidRPr="00F56ABA">
        <w:rPr>
          <w:rFonts w:ascii="Source Sans Pro" w:hAnsi="Source Sans Pro"/>
          <w:color w:val="000000"/>
          <w:sz w:val="20"/>
          <w:szCs w:val="20"/>
        </w:rPr>
        <w:t>:</w:t>
      </w:r>
    </w:p>
    <w:p w14:paraId="7F9DBF05" w14:textId="77777777" w:rsidR="00DD6776" w:rsidRPr="00A16A0D" w:rsidRDefault="00DD6776" w:rsidP="00DD6776">
      <w:pPr>
        <w:pStyle w:val="NormalWeb"/>
        <w:numPr>
          <w:ilvl w:val="0"/>
          <w:numId w:val="2"/>
        </w:numPr>
        <w:shd w:val="clear" w:color="auto" w:fill="FFFFFF"/>
        <w:rPr>
          <w:rFonts w:ascii="Source Sans Pro" w:hAnsi="Source Sans Pro"/>
          <w:color w:val="95A5A6"/>
          <w:sz w:val="20"/>
          <w:szCs w:val="20"/>
        </w:rPr>
      </w:pPr>
      <w:r w:rsidRPr="00A16A0D">
        <w:rPr>
          <w:rFonts w:ascii="Source Sans Pro" w:hAnsi="Source Sans Pro"/>
          <w:color w:val="000000"/>
          <w:sz w:val="20"/>
          <w:szCs w:val="20"/>
        </w:rPr>
        <w:t xml:space="preserve">Adult employees of USA Swimming, Local Swimming Committees (LSCs) and member </w:t>
      </w:r>
      <w:proofErr w:type="gramStart"/>
      <w:r w:rsidRPr="00A16A0D">
        <w:rPr>
          <w:rFonts w:ascii="Source Sans Pro" w:hAnsi="Source Sans Pro"/>
          <w:color w:val="000000"/>
          <w:sz w:val="20"/>
          <w:szCs w:val="20"/>
        </w:rPr>
        <w:t>clubs;</w:t>
      </w:r>
      <w:proofErr w:type="gramEnd"/>
    </w:p>
    <w:p w14:paraId="61B60EC9" w14:textId="77777777" w:rsidR="00DD6776" w:rsidRPr="00A16A0D" w:rsidRDefault="00DD6776" w:rsidP="00DD6776">
      <w:pPr>
        <w:pStyle w:val="NormalWeb"/>
        <w:numPr>
          <w:ilvl w:val="0"/>
          <w:numId w:val="2"/>
        </w:numPr>
        <w:shd w:val="clear" w:color="auto" w:fill="FFFFFF"/>
        <w:rPr>
          <w:rFonts w:ascii="Source Sans Pro" w:hAnsi="Source Sans Pro"/>
          <w:color w:val="95A5A6"/>
          <w:sz w:val="20"/>
          <w:szCs w:val="20"/>
        </w:rPr>
      </w:pPr>
      <w:r w:rsidRPr="00A16A0D">
        <w:rPr>
          <w:rFonts w:ascii="Source Sans Pro" w:hAnsi="Source Sans Pro"/>
          <w:sz w:val="20"/>
          <w:szCs w:val="20"/>
        </w:rPr>
        <w:t xml:space="preserve">Adults serving on the board of directors of USA Swimming, LSCs and member </w:t>
      </w:r>
      <w:proofErr w:type="gramStart"/>
      <w:r w:rsidRPr="00A16A0D">
        <w:rPr>
          <w:rFonts w:ascii="Source Sans Pro" w:hAnsi="Source Sans Pro"/>
          <w:sz w:val="20"/>
          <w:szCs w:val="20"/>
        </w:rPr>
        <w:t>clubs</w:t>
      </w:r>
      <w:r w:rsidRPr="00A16A0D">
        <w:rPr>
          <w:rFonts w:ascii="Source Sans Pro" w:hAnsi="Source Sans Pro"/>
          <w:color w:val="000000"/>
          <w:sz w:val="20"/>
          <w:szCs w:val="20"/>
        </w:rPr>
        <w:t>;</w:t>
      </w:r>
      <w:proofErr w:type="gramEnd"/>
    </w:p>
    <w:p w14:paraId="20622B7C" w14:textId="77777777" w:rsidR="00DD6776" w:rsidRPr="00A16A0D" w:rsidRDefault="00DD6776" w:rsidP="00DD6776">
      <w:pPr>
        <w:pStyle w:val="NormalWeb"/>
        <w:numPr>
          <w:ilvl w:val="0"/>
          <w:numId w:val="2"/>
        </w:numPr>
        <w:shd w:val="clear" w:color="auto" w:fill="FFFFFF"/>
        <w:rPr>
          <w:rFonts w:ascii="Source Sans Pro" w:hAnsi="Source Sans Pro"/>
          <w:color w:val="95A5A6"/>
          <w:sz w:val="20"/>
          <w:szCs w:val="20"/>
        </w:rPr>
      </w:pPr>
      <w:r w:rsidRPr="00A16A0D">
        <w:rPr>
          <w:rFonts w:ascii="Source Sans Pro" w:hAnsi="Source Sans Pro"/>
          <w:color w:val="000000"/>
          <w:sz w:val="20"/>
          <w:szCs w:val="20"/>
        </w:rPr>
        <w:t xml:space="preserve">Individuals in a position of oversight over the operations of a member </w:t>
      </w:r>
      <w:proofErr w:type="gramStart"/>
      <w:r w:rsidRPr="00A16A0D">
        <w:rPr>
          <w:rFonts w:ascii="Source Sans Pro" w:hAnsi="Source Sans Pro"/>
          <w:color w:val="000000"/>
          <w:sz w:val="20"/>
          <w:szCs w:val="20"/>
        </w:rPr>
        <w:t>club;</w:t>
      </w:r>
      <w:proofErr w:type="gramEnd"/>
    </w:p>
    <w:p w14:paraId="712AEE30" w14:textId="77777777" w:rsidR="00DD6776" w:rsidRPr="00A16A0D" w:rsidRDefault="00DD6776" w:rsidP="00DD6776">
      <w:pPr>
        <w:pStyle w:val="NormalWeb"/>
        <w:numPr>
          <w:ilvl w:val="0"/>
          <w:numId w:val="2"/>
        </w:numPr>
        <w:shd w:val="clear" w:color="auto" w:fill="FFFFFF"/>
        <w:rPr>
          <w:rFonts w:ascii="Source Sans Pro" w:hAnsi="Source Sans Pro"/>
          <w:color w:val="95A5A6"/>
          <w:sz w:val="20"/>
          <w:szCs w:val="20"/>
        </w:rPr>
      </w:pPr>
      <w:r w:rsidRPr="00A16A0D">
        <w:rPr>
          <w:rFonts w:ascii="Source Sans Pro" w:hAnsi="Source Sans Pro"/>
          <w:color w:val="000000"/>
          <w:sz w:val="20"/>
          <w:szCs w:val="20"/>
        </w:rPr>
        <w:t xml:space="preserve">Adults with an ownership interest in a member </w:t>
      </w:r>
      <w:proofErr w:type="gramStart"/>
      <w:r w:rsidRPr="00A16A0D">
        <w:rPr>
          <w:rFonts w:ascii="Source Sans Pro" w:hAnsi="Source Sans Pro"/>
          <w:color w:val="000000"/>
          <w:sz w:val="20"/>
          <w:szCs w:val="20"/>
        </w:rPr>
        <w:t>club;</w:t>
      </w:r>
      <w:proofErr w:type="gramEnd"/>
    </w:p>
    <w:p w14:paraId="1700A5D8" w14:textId="35304958" w:rsidR="00DD6776" w:rsidRPr="00A16A0D" w:rsidRDefault="00DD6776" w:rsidP="00DD6776">
      <w:pPr>
        <w:pStyle w:val="NormalWeb"/>
        <w:numPr>
          <w:ilvl w:val="0"/>
          <w:numId w:val="2"/>
        </w:numPr>
        <w:shd w:val="clear" w:color="auto" w:fill="FFFFFF"/>
        <w:rPr>
          <w:rFonts w:ascii="Source Sans Pro" w:hAnsi="Source Sans Pro"/>
          <w:color w:val="95A5A6"/>
          <w:sz w:val="20"/>
          <w:szCs w:val="20"/>
        </w:rPr>
      </w:pPr>
      <w:r w:rsidRPr="00A16A0D">
        <w:rPr>
          <w:rFonts w:ascii="Source Sans Pro" w:hAnsi="Source Sans Pro"/>
          <w:color w:val="000000"/>
          <w:sz w:val="20"/>
          <w:szCs w:val="20"/>
        </w:rPr>
        <w:t>Referees, starters, administrative officials, chief judges, stroke and turn judges</w:t>
      </w:r>
      <w:proofErr w:type="gramStart"/>
      <w:r w:rsidRPr="00A16A0D">
        <w:rPr>
          <w:rFonts w:ascii="Source Sans Pro" w:hAnsi="Source Sans Pro"/>
          <w:color w:val="000000"/>
          <w:sz w:val="20"/>
          <w:szCs w:val="20"/>
        </w:rPr>
        <w:t>, ;</w:t>
      </w:r>
      <w:proofErr w:type="gramEnd"/>
      <w:r w:rsidRPr="00A16A0D">
        <w:rPr>
          <w:rFonts w:ascii="Source Sans Pro" w:hAnsi="Source Sans Pro"/>
          <w:color w:val="000000"/>
          <w:sz w:val="20"/>
          <w:szCs w:val="20"/>
        </w:rPr>
        <w:t xml:space="preserve"> and</w:t>
      </w:r>
    </w:p>
    <w:p w14:paraId="0EE7136F" w14:textId="77777777" w:rsidR="00DD6776" w:rsidRPr="00A16A0D" w:rsidRDefault="00DD6776" w:rsidP="00DD6776">
      <w:pPr>
        <w:pStyle w:val="NormalWeb"/>
        <w:numPr>
          <w:ilvl w:val="0"/>
          <w:numId w:val="2"/>
        </w:numPr>
        <w:shd w:val="clear" w:color="auto" w:fill="FFFFFF"/>
        <w:rPr>
          <w:rFonts w:ascii="Source Sans Pro" w:hAnsi="Source Sans Pro"/>
          <w:color w:val="95A5A6"/>
          <w:sz w:val="20"/>
          <w:szCs w:val="20"/>
        </w:rPr>
      </w:pPr>
      <w:r w:rsidRPr="00A16A0D">
        <w:rPr>
          <w:rFonts w:ascii="Source Sans Pro" w:hAnsi="Source Sans Pro"/>
          <w:color w:val="000000"/>
          <w:sz w:val="20"/>
          <w:szCs w:val="20"/>
        </w:rPr>
        <w:t>Other volunteers who interact directly and frequently with or have authority over athletes (as defined in the SafeSport Code for the Olympic and Paralympic Movement) as a regular part of their duties.</w:t>
      </w:r>
    </w:p>
    <w:p w14:paraId="51E13322" w14:textId="42F452CD" w:rsidR="00DD6776" w:rsidRDefault="00DD6776" w:rsidP="00DD6776">
      <w:pPr>
        <w:pStyle w:val="NormalWeb"/>
        <w:shd w:val="clear" w:color="auto" w:fill="FFFFFF"/>
        <w:rPr>
          <w:rFonts w:ascii="Source Sans Pro" w:hAnsi="Source Sans Pro"/>
          <w:color w:val="95A5A6"/>
          <w:sz w:val="20"/>
          <w:szCs w:val="20"/>
        </w:rPr>
      </w:pPr>
      <w:r>
        <w:rPr>
          <w:rFonts w:ascii="Source Sans Pro" w:hAnsi="Source Sans Pro"/>
          <w:color w:val="95A5A6"/>
          <w:sz w:val="20"/>
          <w:szCs w:val="20"/>
        </w:rPr>
        <w:br/>
      </w:r>
      <w:r w:rsidRPr="00A16A0D">
        <w:rPr>
          <w:rFonts w:ascii="Source Sans Pro" w:hAnsi="Source Sans Pro"/>
          <w:color w:val="333333"/>
          <w:sz w:val="28"/>
          <w:szCs w:val="28"/>
        </w:rPr>
        <w:t>Please note that the following are </w:t>
      </w:r>
      <w:r w:rsidRPr="00A16A0D">
        <w:rPr>
          <w:rStyle w:val="Strong"/>
          <w:rFonts w:ascii="Source Sans Pro" w:hAnsi="Source Sans Pro"/>
          <w:i/>
          <w:iCs/>
          <w:color w:val="333333"/>
          <w:sz w:val="28"/>
          <w:szCs w:val="28"/>
        </w:rPr>
        <w:t>new categories</w:t>
      </w:r>
      <w:r w:rsidRPr="00A16A0D">
        <w:rPr>
          <w:rFonts w:ascii="Source Sans Pro" w:hAnsi="Source Sans Pro"/>
          <w:color w:val="333333"/>
          <w:sz w:val="28"/>
          <w:szCs w:val="28"/>
        </w:rPr>
        <w:t xml:space="preserve"> of individuals who are required to register as non-athlete members: </w:t>
      </w:r>
      <w:r w:rsidRPr="00A16A0D">
        <w:rPr>
          <w:rFonts w:ascii="Source Sans Pro" w:hAnsi="Source Sans Pro"/>
          <w:b/>
          <w:bCs/>
          <w:color w:val="333333"/>
          <w:sz w:val="28"/>
          <w:szCs w:val="28"/>
          <w:highlight w:val="yellow"/>
        </w:rPr>
        <w:t xml:space="preserve">adult employees of LSCs and member clubs, individuals in a position of oversight over the operations of a member </w:t>
      </w:r>
      <w:r w:rsidR="00A16A0D" w:rsidRPr="00A16A0D">
        <w:rPr>
          <w:rFonts w:ascii="Source Sans Pro" w:hAnsi="Source Sans Pro"/>
          <w:b/>
          <w:bCs/>
          <w:color w:val="333333"/>
          <w:sz w:val="28"/>
          <w:szCs w:val="28"/>
          <w:highlight w:val="yellow"/>
        </w:rPr>
        <w:t>club, and</w:t>
      </w:r>
      <w:r w:rsidRPr="00A16A0D">
        <w:rPr>
          <w:rFonts w:ascii="Source Sans Pro" w:hAnsi="Source Sans Pro"/>
          <w:b/>
          <w:bCs/>
          <w:color w:val="333333"/>
          <w:sz w:val="28"/>
          <w:szCs w:val="28"/>
          <w:highlight w:val="yellow"/>
        </w:rPr>
        <w:t xml:space="preserve"> volunteers who interact directly and frequently with or who have authority over athletes as a regular part of their duties.</w:t>
      </w:r>
      <w:r w:rsidR="00A16A0D">
        <w:rPr>
          <w:rFonts w:ascii="Source Sans Pro" w:hAnsi="Source Sans Pro"/>
          <w:color w:val="333333"/>
          <w:sz w:val="32"/>
          <w:szCs w:val="32"/>
        </w:rPr>
        <w:t xml:space="preserve"> </w:t>
      </w:r>
      <w:r>
        <w:rPr>
          <w:rFonts w:ascii="Source Sans Pro" w:hAnsi="Source Sans Pro"/>
          <w:color w:val="95A5A6"/>
          <w:sz w:val="20"/>
          <w:szCs w:val="20"/>
        </w:rPr>
        <w:br/>
      </w:r>
      <w:r>
        <w:rPr>
          <w:rFonts w:ascii="Source Sans Pro" w:hAnsi="Source Sans Pro"/>
          <w:color w:val="95A5A6"/>
          <w:sz w:val="20"/>
          <w:szCs w:val="20"/>
        </w:rPr>
        <w:br/>
      </w:r>
      <w:r>
        <w:rPr>
          <w:rFonts w:ascii="Source Sans Pro" w:hAnsi="Source Sans Pro"/>
          <w:color w:val="333333"/>
          <w:sz w:val="20"/>
          <w:szCs w:val="20"/>
        </w:rPr>
        <w:lastRenderedPageBreak/>
        <w:t>LSC staff such as business managers, webmasters, club registrars and membership coordinators, social media and communications managers will also be required to register as non-athlete members. This does not apply to volunteers such as timers, computer operators, etc. who only have limited contact with athletes during a </w:t>
      </w:r>
      <w:r>
        <w:rPr>
          <w:rStyle w:val="il"/>
          <w:rFonts w:ascii="Source Sans Pro" w:hAnsi="Source Sans Pro"/>
          <w:color w:val="333333"/>
          <w:sz w:val="20"/>
          <w:szCs w:val="20"/>
        </w:rPr>
        <w:t>meet</w:t>
      </w:r>
      <w:r>
        <w:rPr>
          <w:rFonts w:ascii="Source Sans Pro" w:hAnsi="Source Sans Pro"/>
          <w:color w:val="333333"/>
          <w:sz w:val="20"/>
          <w:szCs w:val="20"/>
        </w:rPr>
        <w:t>.</w:t>
      </w:r>
      <w:r>
        <w:rPr>
          <w:rFonts w:ascii="Source Sans Pro" w:hAnsi="Source Sans Pro"/>
          <w:color w:val="95A5A6"/>
          <w:sz w:val="20"/>
          <w:szCs w:val="20"/>
        </w:rPr>
        <w:br/>
      </w:r>
      <w:r>
        <w:rPr>
          <w:rFonts w:ascii="Source Sans Pro" w:hAnsi="Source Sans Pro"/>
          <w:color w:val="95A5A6"/>
          <w:sz w:val="20"/>
          <w:szCs w:val="20"/>
        </w:rPr>
        <w:br/>
      </w:r>
      <w:r>
        <w:rPr>
          <w:rFonts w:ascii="Source Sans Pro" w:hAnsi="Source Sans Pro"/>
          <w:color w:val="000000"/>
          <w:sz w:val="20"/>
          <w:szCs w:val="20"/>
        </w:rPr>
        <w:t xml:space="preserve">For </w:t>
      </w:r>
      <w:proofErr w:type="gramStart"/>
      <w:r>
        <w:rPr>
          <w:rFonts w:ascii="Source Sans Pro" w:hAnsi="Source Sans Pro"/>
          <w:color w:val="000000"/>
          <w:sz w:val="20"/>
          <w:szCs w:val="20"/>
        </w:rPr>
        <w:t>institutionally-owned</w:t>
      </w:r>
      <w:proofErr w:type="gramEnd"/>
      <w:r>
        <w:rPr>
          <w:rFonts w:ascii="Source Sans Pro" w:hAnsi="Source Sans Pro"/>
          <w:color w:val="000000"/>
          <w:sz w:val="20"/>
          <w:szCs w:val="20"/>
        </w:rPr>
        <w:t xml:space="preserve"> clubs (e.g., clubs owned by a YMCA</w:t>
      </w:r>
      <w:r w:rsidRPr="00E854C5">
        <w:rPr>
          <w:rFonts w:ascii="Source Sans Pro" w:hAnsi="Source Sans Pro"/>
          <w:color w:val="000000"/>
          <w:sz w:val="28"/>
          <w:szCs w:val="28"/>
        </w:rPr>
        <w:t xml:space="preserve">, </w:t>
      </w:r>
      <w:proofErr w:type="spellStart"/>
      <w:r w:rsidRPr="00E854C5">
        <w:rPr>
          <w:rFonts w:ascii="Source Sans Pro" w:hAnsi="Source Sans Pro"/>
          <w:color w:val="000000"/>
          <w:sz w:val="28"/>
          <w:szCs w:val="28"/>
        </w:rPr>
        <w:t>LifeTime</w:t>
      </w:r>
      <w:proofErr w:type="spellEnd"/>
      <w:r w:rsidRPr="00E854C5">
        <w:rPr>
          <w:rFonts w:ascii="Source Sans Pro" w:hAnsi="Source Sans Pro"/>
          <w:color w:val="000000"/>
          <w:sz w:val="28"/>
          <w:szCs w:val="28"/>
        </w:rPr>
        <w:t xml:space="preserve"> Fitness</w:t>
      </w:r>
      <w:r>
        <w:rPr>
          <w:rFonts w:ascii="Source Sans Pro" w:hAnsi="Source Sans Pro"/>
          <w:color w:val="000000"/>
          <w:sz w:val="20"/>
          <w:szCs w:val="20"/>
        </w:rPr>
        <w:t>, college/university, JCC, etc.), this applies only to:</w:t>
      </w:r>
    </w:p>
    <w:p w14:paraId="477386D4" w14:textId="77777777" w:rsidR="00DD6776" w:rsidRPr="00A16A0D" w:rsidRDefault="00DD6776" w:rsidP="00DD6776">
      <w:pPr>
        <w:pStyle w:val="NormalWeb"/>
        <w:numPr>
          <w:ilvl w:val="0"/>
          <w:numId w:val="3"/>
        </w:numPr>
        <w:shd w:val="clear" w:color="auto" w:fill="FFFFFF"/>
        <w:ind w:left="778"/>
        <w:rPr>
          <w:rFonts w:ascii="Source Sans Pro" w:hAnsi="Source Sans Pro"/>
          <w:color w:val="95A5A6"/>
          <w:sz w:val="22"/>
          <w:szCs w:val="22"/>
        </w:rPr>
      </w:pPr>
      <w:r w:rsidRPr="00A16A0D">
        <w:rPr>
          <w:rFonts w:ascii="Source Sans Pro" w:hAnsi="Source Sans Pro"/>
          <w:color w:val="000000"/>
          <w:sz w:val="22"/>
          <w:szCs w:val="22"/>
        </w:rPr>
        <w:t xml:space="preserve">The adult employees with direct oversight responsibilities over the club’s </w:t>
      </w:r>
      <w:proofErr w:type="gramStart"/>
      <w:r w:rsidRPr="00A16A0D">
        <w:rPr>
          <w:rFonts w:ascii="Source Sans Pro" w:hAnsi="Source Sans Pro"/>
          <w:color w:val="000000"/>
          <w:sz w:val="22"/>
          <w:szCs w:val="22"/>
        </w:rPr>
        <w:t>activities;</w:t>
      </w:r>
      <w:proofErr w:type="gramEnd"/>
    </w:p>
    <w:p w14:paraId="360846F0" w14:textId="77777777" w:rsidR="00DD6776" w:rsidRPr="00A16A0D" w:rsidRDefault="00DD6776" w:rsidP="00DD6776">
      <w:pPr>
        <w:pStyle w:val="NormalWeb"/>
        <w:numPr>
          <w:ilvl w:val="0"/>
          <w:numId w:val="3"/>
        </w:numPr>
        <w:shd w:val="clear" w:color="auto" w:fill="FFFFFF"/>
        <w:ind w:left="778"/>
        <w:rPr>
          <w:rFonts w:ascii="Source Sans Pro" w:hAnsi="Source Sans Pro"/>
          <w:color w:val="95A5A6"/>
          <w:sz w:val="22"/>
          <w:szCs w:val="22"/>
        </w:rPr>
      </w:pPr>
      <w:r w:rsidRPr="00A16A0D">
        <w:rPr>
          <w:rFonts w:ascii="Source Sans Pro" w:hAnsi="Source Sans Pro"/>
          <w:color w:val="000000"/>
          <w:sz w:val="22"/>
          <w:szCs w:val="22"/>
        </w:rPr>
        <w:t>The adult employees who have direct club-related responsibilities and whose responsibilities are not to all others using the facility (e.g., this would not apply to a lifeguard assigned to the aquatics facility whose duties are related to all in the aquatics facility as opposed to only the member club athletes</w:t>
      </w:r>
      <w:proofErr w:type="gramStart"/>
      <w:r w:rsidRPr="00A16A0D">
        <w:rPr>
          <w:rFonts w:ascii="Source Sans Pro" w:hAnsi="Source Sans Pro"/>
          <w:color w:val="000000"/>
          <w:sz w:val="22"/>
          <w:szCs w:val="22"/>
        </w:rPr>
        <w:t>);  or</w:t>
      </w:r>
      <w:proofErr w:type="gramEnd"/>
    </w:p>
    <w:p w14:paraId="76962972" w14:textId="77777777" w:rsidR="00DD6776" w:rsidRPr="00A16A0D" w:rsidRDefault="00DD6776" w:rsidP="00DD6776">
      <w:pPr>
        <w:pStyle w:val="NormalWeb"/>
        <w:numPr>
          <w:ilvl w:val="0"/>
          <w:numId w:val="3"/>
        </w:numPr>
        <w:shd w:val="clear" w:color="auto" w:fill="FFFFFF"/>
        <w:ind w:left="778"/>
        <w:rPr>
          <w:rFonts w:ascii="Source Sans Pro" w:hAnsi="Source Sans Pro"/>
          <w:color w:val="95A5A6"/>
          <w:sz w:val="22"/>
          <w:szCs w:val="22"/>
        </w:rPr>
      </w:pPr>
      <w:r w:rsidRPr="00A16A0D">
        <w:rPr>
          <w:rFonts w:ascii="Source Sans Pro" w:hAnsi="Source Sans Pro"/>
          <w:color w:val="000000"/>
          <w:sz w:val="22"/>
          <w:szCs w:val="22"/>
        </w:rPr>
        <w:t>The adult board members with direct governance/oversight responsibilities over the club’s activities.</w:t>
      </w:r>
    </w:p>
    <w:p w14:paraId="79C0E675" w14:textId="77777777" w:rsidR="00DD6776" w:rsidRPr="00A353E1" w:rsidRDefault="00DD6776" w:rsidP="00DD6776">
      <w:pPr>
        <w:pStyle w:val="NormalWeb"/>
        <w:shd w:val="clear" w:color="auto" w:fill="FFFFFF"/>
        <w:rPr>
          <w:rFonts w:ascii="Source Sans Pro" w:hAnsi="Source Sans Pro"/>
          <w:color w:val="95A5A6"/>
          <w:sz w:val="22"/>
          <w:szCs w:val="22"/>
        </w:rPr>
      </w:pPr>
      <w:r>
        <w:rPr>
          <w:rFonts w:ascii="Source Sans Pro" w:hAnsi="Source Sans Pro"/>
          <w:color w:val="000000"/>
          <w:sz w:val="20"/>
          <w:szCs w:val="20"/>
        </w:rPr>
        <w:br/>
      </w:r>
      <w:r w:rsidRPr="00A353E1">
        <w:rPr>
          <w:rFonts w:ascii="Source Sans Pro" w:hAnsi="Source Sans Pro"/>
          <w:color w:val="000000"/>
          <w:sz w:val="22"/>
          <w:szCs w:val="22"/>
        </w:rPr>
        <w:t>These individuals will all be required to register as USA Swimming non-athlete “Other” members </w:t>
      </w:r>
      <w:r w:rsidRPr="00A353E1">
        <w:rPr>
          <w:rStyle w:val="Strong"/>
          <w:rFonts w:ascii="Source Sans Pro" w:hAnsi="Source Sans Pro"/>
          <w:color w:val="000000"/>
          <w:sz w:val="22"/>
          <w:szCs w:val="22"/>
        </w:rPr>
        <w:t xml:space="preserve">no later than </w:t>
      </w:r>
      <w:proofErr w:type="gramStart"/>
      <w:r w:rsidRPr="00A353E1">
        <w:rPr>
          <w:rStyle w:val="Strong"/>
          <w:rFonts w:ascii="Source Sans Pro" w:hAnsi="Source Sans Pro"/>
          <w:color w:val="000000"/>
          <w:sz w:val="22"/>
          <w:szCs w:val="22"/>
        </w:rPr>
        <w:t>January 1, 2022</w:t>
      </w:r>
      <w:r w:rsidRPr="00A353E1">
        <w:rPr>
          <w:rFonts w:ascii="Source Sans Pro" w:hAnsi="Source Sans Pro"/>
          <w:color w:val="000000"/>
          <w:sz w:val="22"/>
          <w:szCs w:val="22"/>
        </w:rPr>
        <w:t>, and</w:t>
      </w:r>
      <w:proofErr w:type="gramEnd"/>
      <w:r w:rsidRPr="00A353E1">
        <w:rPr>
          <w:rFonts w:ascii="Source Sans Pro" w:hAnsi="Source Sans Pro"/>
          <w:color w:val="000000"/>
          <w:sz w:val="22"/>
          <w:szCs w:val="22"/>
        </w:rPr>
        <w:t xml:space="preserve"> must complete Athlete Protection Training (APT) and a USA Swimming background screen.</w:t>
      </w:r>
    </w:p>
    <w:p w14:paraId="4CD1EABA" w14:textId="77777777" w:rsidR="00C628A7" w:rsidRPr="00B74724" w:rsidRDefault="00C628A7" w:rsidP="00C628A7">
      <w:pPr>
        <w:spacing w:line="240" w:lineRule="auto"/>
      </w:pPr>
    </w:p>
    <w:p w14:paraId="71A20311" w14:textId="28A09280" w:rsidR="00B74724" w:rsidRDefault="00B74724" w:rsidP="00A353E1"/>
    <w:sectPr w:rsidR="00B747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095E88"/>
    <w:multiLevelType w:val="multilevel"/>
    <w:tmpl w:val="B7966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BC221F"/>
    <w:multiLevelType w:val="hybridMultilevel"/>
    <w:tmpl w:val="6A0E2BD0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B1E0F9F"/>
    <w:multiLevelType w:val="multilevel"/>
    <w:tmpl w:val="E0D60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F08"/>
    <w:rsid w:val="008C1F08"/>
    <w:rsid w:val="00A16A0D"/>
    <w:rsid w:val="00A353E1"/>
    <w:rsid w:val="00B74724"/>
    <w:rsid w:val="00BB64E7"/>
    <w:rsid w:val="00C628A7"/>
    <w:rsid w:val="00DD6776"/>
    <w:rsid w:val="00E854C5"/>
    <w:rsid w:val="00F5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04F53"/>
  <w15:chartTrackingRefBased/>
  <w15:docId w15:val="{9A93305F-0CC4-4AFF-8586-C31171FC5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472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D67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D6776"/>
    <w:rPr>
      <w:b/>
      <w:bCs/>
    </w:rPr>
  </w:style>
  <w:style w:type="character" w:customStyle="1" w:styleId="il">
    <w:name w:val="il"/>
    <w:basedOn w:val="DefaultParagraphFont"/>
    <w:rsid w:val="00DD67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08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Pearson</dc:creator>
  <cp:keywords/>
  <dc:description/>
  <cp:lastModifiedBy>Cheryl Pearson</cp:lastModifiedBy>
  <cp:revision>2</cp:revision>
  <dcterms:created xsi:type="dcterms:W3CDTF">2022-02-11T00:17:00Z</dcterms:created>
  <dcterms:modified xsi:type="dcterms:W3CDTF">2022-02-11T00:17:00Z</dcterms:modified>
</cp:coreProperties>
</file>